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5D4AE8" w:rsidTr="002047B0">
        <w:trPr>
          <w:trHeight w:hRule="exact" w:val="624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5D4AE8" w:rsidRPr="00385F04" w:rsidRDefault="005D4AE8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5D4AE8" w:rsidRPr="000901BE" w:rsidRDefault="005D4AE8" w:rsidP="00705CF4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</w:t>
            </w:r>
            <w:r w:rsidR="00705CF4">
              <w:rPr>
                <w:rFonts w:ascii="華康粗黑體" w:eastAsia="華康粗黑體" w:hAnsi="華康粗黑體"/>
              </w:rPr>
              <w:t>09/1</w:t>
            </w:r>
            <w:r w:rsidRPr="000901BE">
              <w:rPr>
                <w:rFonts w:ascii="華康粗黑體" w:eastAsia="華康粗黑體" w:hAnsi="華康粗黑體"/>
              </w:rPr>
              <w:t>7</w:t>
            </w:r>
            <w:r w:rsidRPr="000901BE">
              <w:rPr>
                <w:rFonts w:ascii="華康粗黑體" w:eastAsia="華康粗黑體" w:hAnsi="華康粗黑體" w:hint="eastAsia"/>
              </w:rPr>
              <w:t>～</w:t>
            </w:r>
            <w:r w:rsidR="00705CF4">
              <w:rPr>
                <w:rFonts w:ascii="華康粗黑體" w:eastAsia="華康粗黑體" w:hAnsi="華康粗黑體" w:hint="eastAsia"/>
              </w:rPr>
              <w:t>18、20～21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 w:rsidR="00705CF4"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一、</w:t>
            </w:r>
            <w:r w:rsidR="00705CF4" w:rsidRPr="00705CF4">
              <w:rPr>
                <w:rFonts w:ascii="華康粗黑體" w:eastAsia="華康粗黑體" w:hAnsi="華康粗黑體"/>
                <w:sz w:val="20"/>
                <w:szCs w:val="20"/>
              </w:rPr>
              <w:t>二</w:t>
            </w:r>
            <w:r w:rsidR="00705CF4"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、</w:t>
            </w:r>
            <w:r w:rsidR="00705CF4" w:rsidRPr="00705CF4">
              <w:rPr>
                <w:rFonts w:ascii="華康粗黑體" w:eastAsia="華康粗黑體" w:hAnsi="華康粗黑體"/>
                <w:sz w:val="20"/>
                <w:szCs w:val="20"/>
              </w:rPr>
              <w:t>四、五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5D4AE8" w:rsidRPr="000901BE" w:rsidRDefault="005D4AE8" w:rsidP="00840A86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</w:t>
            </w:r>
            <w:r w:rsidR="00470A8E">
              <w:rPr>
                <w:rFonts w:ascii="華康粗黑體" w:eastAsia="華康粗黑體" w:hAnsi="華康粗黑體"/>
              </w:rPr>
              <w:t>Pm06</w:t>
            </w:r>
            <w:bookmarkStart w:id="0" w:name="_GoBack"/>
            <w:bookmarkEnd w:id="0"/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5D4AE8" w:rsidRPr="00385F04" w:rsidRDefault="005D4AE8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5D4AE8" w:rsidRPr="000901BE" w:rsidRDefault="005D4AE8" w:rsidP="00705CF4">
            <w:pPr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107/0</w:t>
            </w:r>
            <w:r w:rsidR="00705CF4">
              <w:rPr>
                <w:rFonts w:ascii="華康粗黑體" w:eastAsia="華康粗黑體" w:hAnsi="華康粗黑體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705CF4">
              <w:rPr>
                <w:rFonts w:ascii="華康粗黑體" w:eastAsia="華康粗黑體" w:hAnsi="華康粗黑體"/>
              </w:rPr>
              <w:t>26</w:t>
            </w:r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A22CE9" w:rsidTr="002047B0">
        <w:trPr>
          <w:trHeight w:hRule="exact" w:val="624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70898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"/>
        <w:gridCol w:w="1268"/>
        <w:gridCol w:w="2401"/>
        <w:gridCol w:w="1281"/>
        <w:gridCol w:w="413"/>
        <w:gridCol w:w="634"/>
        <w:gridCol w:w="40"/>
        <w:gridCol w:w="600"/>
        <w:gridCol w:w="670"/>
        <w:gridCol w:w="3405"/>
        <w:gridCol w:w="15"/>
      </w:tblGrid>
      <w:tr w:rsidR="000200C9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gridSpan w:val="2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9"/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9"/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Merge w:val="restart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5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Merge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5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FD4ED3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473" w:type="dxa"/>
            <w:gridSpan w:val="9"/>
            <w:vAlign w:val="center"/>
          </w:tcPr>
          <w:p w:rsidR="00FD4ED3" w:rsidRDefault="00FD4ED3" w:rsidP="00FD4ED3">
            <w:pPr>
              <w:spacing w:line="300" w:lineRule="exact"/>
            </w:pPr>
          </w:p>
        </w:tc>
      </w:tr>
      <w:tr w:rsidR="00FD4ED3" w:rsidTr="005352C3">
        <w:trPr>
          <w:gridBefore w:val="1"/>
          <w:wBefore w:w="15" w:type="dxa"/>
          <w:trHeight w:hRule="exact" w:val="482"/>
          <w:jc w:val="center"/>
        </w:trPr>
        <w:tc>
          <w:tcPr>
            <w:tcW w:w="1269" w:type="dxa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5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FB7E50" w:rsidTr="00535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313"/>
          <w:jc w:val="center"/>
        </w:trPr>
        <w:tc>
          <w:tcPr>
            <w:tcW w:w="107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5352C3">
            <w:pPr>
              <w:spacing w:beforeLines="50" w:before="180"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535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hRule="exact" w:val="1356"/>
          <w:jc w:val="center"/>
        </w:trPr>
        <w:tc>
          <w:tcPr>
            <w:tcW w:w="1074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7A0D" w:rsidRDefault="00EF1891" w:rsidP="00427A0D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1.</w:t>
            </w:r>
            <w:r w:rsidR="00BF5338">
              <w:rPr>
                <w:rFonts w:ascii="華康宗楷體W7" w:eastAsia="華康宗楷體W7" w:hAnsi="微軟正黑體"/>
              </w:rPr>
              <w:t xml:space="preserve"> </w:t>
            </w:r>
            <w:r w:rsidR="00BF5338">
              <w:rPr>
                <w:rFonts w:ascii="華康宗楷體W7" w:eastAsia="華康宗楷體W7" w:hAnsi="微軟正黑體" w:hint="eastAsia"/>
              </w:rPr>
              <w:t>年</w:t>
            </w:r>
            <w:r w:rsidR="00BF5338">
              <w:rPr>
                <w:rFonts w:ascii="華康宗楷體W7" w:eastAsia="華康宗楷體W7" w:hAnsi="微軟正黑體"/>
              </w:rPr>
              <w:t>滿</w:t>
            </w:r>
            <w:r w:rsidR="00BF5338">
              <w:rPr>
                <w:rFonts w:ascii="華康宗楷體W7" w:eastAsia="華康宗楷體W7" w:hAnsi="微軟正黑體" w:hint="eastAsia"/>
              </w:rPr>
              <w:t>20歲為</w:t>
            </w:r>
            <w:r w:rsidR="00A020B9">
              <w:rPr>
                <w:rFonts w:ascii="華康宗楷體W7" w:eastAsia="華康宗楷體W7" w:hAnsi="微軟正黑體" w:hint="eastAsia"/>
              </w:rPr>
              <w:t>中華民國國籍</w:t>
            </w:r>
            <w:r w:rsidR="002852DF">
              <w:rPr>
                <w:rFonts w:ascii="華康宗楷體W7" w:eastAsia="華康宗楷體W7" w:hAnsi="微軟正黑體" w:hint="eastAsia"/>
              </w:rPr>
              <w:t>，</w:t>
            </w:r>
            <w:r w:rsidR="00BF5338">
              <w:rPr>
                <w:rFonts w:ascii="華康宗楷體W7" w:eastAsia="華康宗楷體W7" w:hAnsi="微軟正黑體" w:hint="eastAsia"/>
              </w:rPr>
              <w:t>且</w:t>
            </w:r>
            <w:r w:rsidR="00BF5338">
              <w:rPr>
                <w:rFonts w:ascii="華康宗楷體W7" w:eastAsia="華康宗楷體W7" w:hAnsi="微軟正黑體"/>
              </w:rPr>
              <w:t>具有</w:t>
            </w:r>
            <w:r w:rsidR="00427A0D">
              <w:rPr>
                <w:rFonts w:ascii="華康宗楷體W7" w:eastAsia="華康宗楷體W7" w:hAnsi="微軟正黑體" w:hint="eastAsia"/>
              </w:rPr>
              <w:t>高級中等學校或高級職業學校以上</w:t>
            </w:r>
            <w:r w:rsidR="00BF5338" w:rsidRPr="00BF5338">
              <w:rPr>
                <w:rFonts w:ascii="華康宗楷體W7" w:eastAsia="華康宗楷體W7" w:hAnsi="微軟正黑體" w:hint="eastAsia"/>
              </w:rPr>
              <w:t>畢業，領有畢業證</w:t>
            </w:r>
            <w:r w:rsidR="00427A0D">
              <w:rPr>
                <w:rFonts w:ascii="華康宗楷體W7" w:eastAsia="華康宗楷體W7" w:hAnsi="微軟正黑體" w:hint="eastAsia"/>
              </w:rPr>
              <w:t>(</w:t>
            </w:r>
            <w:r w:rsidR="00BF5338">
              <w:rPr>
                <w:rFonts w:ascii="華康宗楷體W7" w:eastAsia="華康宗楷體W7" w:hAnsi="微軟正黑體" w:hint="eastAsia"/>
              </w:rPr>
              <w:t>明</w:t>
            </w:r>
            <w:r w:rsidR="00427A0D">
              <w:rPr>
                <w:rFonts w:ascii="華康宗楷體W7" w:eastAsia="華康宗楷體W7" w:hAnsi="微軟正黑體" w:hint="eastAsia"/>
              </w:rPr>
              <w:t>)</w:t>
            </w:r>
          </w:p>
          <w:p w:rsidR="00143E49" w:rsidRPr="00613BFE" w:rsidRDefault="00BF5338" w:rsidP="00427A0D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BF5338">
              <w:rPr>
                <w:rFonts w:ascii="華康宗楷體W7" w:eastAsia="華康宗楷體W7" w:hAnsi="微軟正黑體" w:hint="eastAsia"/>
              </w:rPr>
              <w:t>書或學位證書者。</w:t>
            </w:r>
          </w:p>
          <w:p w:rsidR="00FB7E50" w:rsidRPr="00613BFE" w:rsidRDefault="00EF1891" w:rsidP="0036795E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  <w:p w:rsidR="00DB42EE" w:rsidRPr="00613BFE" w:rsidRDefault="00DB42EE" w:rsidP="00094BE3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3. 港澳人士及外國人</w:t>
            </w:r>
            <w:r w:rsidR="00346468" w:rsidRPr="00613BFE">
              <w:rPr>
                <w:rFonts w:ascii="華康宗楷體W7" w:eastAsia="華康宗楷體W7" w:hAnsi="微軟正黑體" w:hint="eastAsia"/>
              </w:rPr>
              <w:t>可報名參與</w:t>
            </w:r>
            <w:r w:rsidR="009A1A0E" w:rsidRPr="00613BFE">
              <w:rPr>
                <w:rFonts w:ascii="華康宗楷體W7" w:eastAsia="華康宗楷體W7" w:hAnsi="微軟正黑體" w:hint="eastAsia"/>
              </w:rPr>
              <w:t>(須提供</w:t>
            </w:r>
            <w:r w:rsidR="00094BE3">
              <w:rPr>
                <w:rFonts w:ascii="華康宗楷體W7" w:eastAsia="華康宗楷體W7" w:hAnsi="微軟正黑體" w:hint="eastAsia"/>
              </w:rPr>
              <w:t>永久</w:t>
            </w:r>
            <w:r w:rsidR="009A1A0E" w:rsidRPr="00613BFE">
              <w:rPr>
                <w:rFonts w:ascii="華康宗楷體W7" w:eastAsia="華康宗楷體W7" w:hAnsi="微軟正黑體" w:hint="eastAsia"/>
              </w:rPr>
              <w:t>居留證影本)</w:t>
            </w:r>
            <w:r w:rsidRPr="00613BFE">
              <w:rPr>
                <w:rFonts w:ascii="華康宗楷體W7" w:eastAsia="華康宗楷體W7" w:hAnsi="微軟正黑體" w:hint="eastAsia"/>
              </w:rPr>
              <w:t>，</w:t>
            </w:r>
            <w:r w:rsidR="00346468" w:rsidRPr="00613BFE">
              <w:rPr>
                <w:rFonts w:ascii="華康宗楷體W7" w:eastAsia="華康宗楷體W7" w:hAnsi="微軟正黑體" w:hint="eastAsia"/>
              </w:rPr>
              <w:t>中國大陸人士須</w:t>
            </w:r>
            <w:r w:rsidR="009A1A0E" w:rsidRPr="00613BFE">
              <w:rPr>
                <w:rFonts w:ascii="華康宗楷體W7" w:eastAsia="華康宗楷體W7" w:hAnsi="微軟正黑體" w:hint="eastAsia"/>
              </w:rPr>
              <w:t>領有台灣身分證。</w:t>
            </w:r>
          </w:p>
        </w:tc>
      </w:tr>
      <w:tr w:rsidR="0098612D" w:rsidTr="00535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hRule="exact" w:val="454"/>
          <w:jc w:val="center"/>
        </w:trPr>
        <w:tc>
          <w:tcPr>
            <w:tcW w:w="107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352C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4028"/>
          <w:jc w:val="center"/>
        </w:trPr>
        <w:tc>
          <w:tcPr>
            <w:tcW w:w="1074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本課程嚴禁找人代理上課與考試，一經發現其時數或測驗成績均不予承認。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訓練時數未滿30小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時者，不得參加該梯次考試，請補足缺課科目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及時數後才得參與考試。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補課及補考者，須等到</w:t>
            </w:r>
            <w:r w:rsidR="00A06CB1" w:rsidRPr="00613BFE">
              <w:rPr>
                <w:rFonts w:ascii="華康宗楷體W7" w:eastAsia="華康宗楷體W7" w:hAnsi="微軟正黑體" w:hint="eastAsia"/>
              </w:rPr>
              <w:t>次</w:t>
            </w:r>
            <w:r w:rsidRPr="00613BFE">
              <w:rPr>
                <w:rFonts w:ascii="華康宗楷體W7" w:eastAsia="華康宗楷體W7" w:hAnsi="微軟正黑體" w:hint="eastAsia"/>
              </w:rPr>
              <w:t>班課程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B96250">
              <w:rPr>
                <w:rFonts w:ascii="華康宗楷體W7" w:eastAsia="華康宗楷體W7" w:hAnsi="微軟正黑體" w:hint="eastAsia"/>
              </w:rPr>
              <w:t>繳納身分證正反面影本及</w:t>
            </w:r>
            <w:r w:rsidR="00B96250">
              <w:rPr>
                <w:rFonts w:ascii="華康宗楷體W7" w:eastAsia="華康宗楷體W7" w:hAnsi="微軟正黑體"/>
              </w:rPr>
              <w:t>畢業證(</w:t>
            </w:r>
            <w:r w:rsidR="00B96250">
              <w:rPr>
                <w:rFonts w:ascii="華康宗楷體W7" w:eastAsia="華康宗楷體W7" w:hAnsi="微軟正黑體" w:hint="eastAsia"/>
              </w:rPr>
              <w:t>明)書</w:t>
            </w:r>
            <w:r w:rsidR="00B96250">
              <w:rPr>
                <w:rFonts w:ascii="華康宗楷體W7" w:eastAsia="華康宗楷體W7" w:hAnsi="微軟正黑體"/>
              </w:rPr>
              <w:t>或學位證書影本乙份。</w:t>
            </w:r>
          </w:p>
          <w:p w:rsidR="005352C3" w:rsidRPr="00613BFE" w:rsidRDefault="005352C3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>
              <w:rPr>
                <w:rFonts w:ascii="華康宗楷體W7" w:eastAsia="華康宗楷體W7" w:hAnsi="微軟正黑體" w:hint="eastAsia"/>
              </w:rPr>
              <w:t xml:space="preserve"> </w:t>
            </w:r>
            <w:r>
              <w:rPr>
                <w:rFonts w:ascii="華康宗楷體W7" w:eastAsia="華康宗楷體W7" w:hAnsi="微軟正黑體"/>
              </w:rPr>
              <w:t xml:space="preserve"> 5. </w:t>
            </w:r>
            <w:r>
              <w:rPr>
                <w:rFonts w:ascii="華康宗楷體W7" w:eastAsia="華康宗楷體W7" w:hAnsi="微軟正黑體" w:hint="eastAsia"/>
              </w:rPr>
              <w:t>得折</w:t>
            </w:r>
            <w:r>
              <w:rPr>
                <w:rFonts w:ascii="華康宗楷體W7" w:eastAsia="華康宗楷體W7" w:hAnsi="微軟正黑體"/>
              </w:rPr>
              <w:t>抵</w:t>
            </w:r>
            <w:r>
              <w:rPr>
                <w:rFonts w:ascii="華康宗楷體W7" w:eastAsia="華康宗楷體W7" w:hAnsi="微軟正黑體" w:hint="eastAsia"/>
              </w:rPr>
              <w:t>課</w:t>
            </w:r>
            <w:r>
              <w:rPr>
                <w:rFonts w:ascii="華康宗楷體W7" w:eastAsia="華康宗楷體W7" w:hAnsi="微軟正黑體"/>
              </w:rPr>
              <w:t>程時數者，請</w:t>
            </w:r>
            <w:r>
              <w:rPr>
                <w:rFonts w:ascii="華康宗楷體W7" w:eastAsia="華康宗楷體W7" w:hAnsi="微軟正黑體" w:hint="eastAsia"/>
              </w:rPr>
              <w:t>提</w:t>
            </w:r>
            <w:r>
              <w:rPr>
                <w:rFonts w:ascii="華康宗楷體W7" w:eastAsia="華康宗楷體W7" w:hAnsi="微軟正黑體"/>
              </w:rPr>
              <w:t>供證明文件</w:t>
            </w:r>
            <w:r>
              <w:rPr>
                <w:rFonts w:ascii="華康宗楷體W7" w:eastAsia="華康宗楷體W7" w:hAnsi="微軟正黑體" w:hint="eastAsia"/>
              </w:rPr>
              <w:t>＂正</w:t>
            </w:r>
            <w:r>
              <w:rPr>
                <w:rFonts w:ascii="華康宗楷體W7" w:eastAsia="華康宗楷體W7" w:hAnsi="微軟正黑體"/>
              </w:rPr>
              <w:t>本</w:t>
            </w:r>
            <w:r>
              <w:rPr>
                <w:rFonts w:ascii="華康宗楷體W7" w:eastAsia="華康宗楷體W7" w:hAnsi="微軟正黑體" w:hint="eastAsia"/>
              </w:rPr>
              <w:t>＂。</w:t>
            </w:r>
          </w:p>
          <w:p w:rsidR="008B1134" w:rsidRPr="00912B0D" w:rsidRDefault="00F703D4" w:rsidP="0036795E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課程費用：＄5,600元(含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考試費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)。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繳費完畢為準】</w:t>
            </w:r>
          </w:p>
          <w:p w:rsidR="00642AAD" w:rsidRPr="00912B0D" w:rsidRDefault="00E85245" w:rsidP="008B1134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須</w:t>
            </w:r>
            <w:r w:rsidR="00642AAD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辦</w:t>
            </w:r>
            <w:r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理</w:t>
            </w:r>
            <w:r w:rsidR="00627183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全國聯合會營業員證書登錄者，請</w:t>
            </w:r>
            <w:r w:rsidR="00642AAD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另繳納登錄費350元</w:t>
            </w:r>
            <w:r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（證照費及來回掛號郵資）。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課程費用，請於課前五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2日（不含例假日），得接受退費及延期上課，開課後（含開課當日）不接受退費及延期。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5352C3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-83185</wp:posOffset>
                </wp:positionH>
                <wp:positionV relativeFrom="paragraph">
                  <wp:posOffset>81915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E4AC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6.45pt" to="545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Lqzo4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8D1BE8" w:rsidRDefault="008D1BE8" w:rsidP="00F227B1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</w:t>
            </w:r>
            <w:r>
              <w:rPr>
                <w:rFonts w:ascii="華康粗黑體" w:eastAsia="華康粗黑體" w:hAnsi="華康粗黑體"/>
              </w:rPr>
              <w:t>款銀行：國泰世華銀行</w:t>
            </w:r>
            <w:r>
              <w:rPr>
                <w:rFonts w:ascii="華康粗黑體" w:eastAsia="華康粗黑體" w:hAnsi="華康粗黑體" w:hint="eastAsia"/>
              </w:rPr>
              <w:t xml:space="preserve">(013) </w:t>
            </w:r>
            <w:r w:rsidR="00867FEA">
              <w:rPr>
                <w:rFonts w:ascii="華康粗黑體" w:eastAsia="華康粗黑體" w:hAnsi="華康粗黑體" w:hint="eastAsia"/>
              </w:rPr>
              <w:t>-</w:t>
            </w:r>
            <w:r>
              <w:rPr>
                <w:rFonts w:ascii="華康粗黑體" w:eastAsia="華康粗黑體" w:hAnsi="華康粗黑體" w:hint="eastAsia"/>
              </w:rPr>
              <w:t xml:space="preserve"> 南</w:t>
            </w:r>
            <w:r>
              <w:rPr>
                <w:rFonts w:ascii="華康粗黑體" w:eastAsia="華康粗黑體" w:hAnsi="華康粗黑體"/>
              </w:rPr>
              <w:t>高雄分行</w:t>
            </w:r>
          </w:p>
          <w:p w:rsidR="008D1BE8" w:rsidRDefault="008D1BE8" w:rsidP="00F227B1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 xml:space="preserve">2. </w:t>
            </w: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款帳號：</w:t>
            </w:r>
            <w:r>
              <w:rPr>
                <w:rFonts w:ascii="華康粗黑體" w:eastAsia="華康粗黑體" w:hAnsi="華康粗黑體" w:hint="eastAsia"/>
              </w:rPr>
              <w:t>0610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>
              <w:rPr>
                <w:rFonts w:ascii="華康粗黑體" w:eastAsia="華康粗黑體" w:hAnsi="華康粗黑體" w:hint="eastAsia"/>
              </w:rPr>
              <w:t>-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>
              <w:rPr>
                <w:rFonts w:ascii="華康粗黑體" w:eastAsia="華康粗黑體" w:hAnsi="華康粗黑體" w:hint="eastAsia"/>
              </w:rPr>
              <w:t>3500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="000C7D26">
              <w:rPr>
                <w:rFonts w:ascii="華康粗黑體" w:eastAsia="華康粗黑體" w:hAnsi="華康粗黑體" w:hint="eastAsia"/>
              </w:rPr>
              <w:t>-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>
              <w:rPr>
                <w:rFonts w:ascii="華康粗黑體" w:eastAsia="華康粗黑體" w:hAnsi="華康粗黑體" w:hint="eastAsia"/>
              </w:rPr>
              <w:t>3249</w:t>
            </w:r>
          </w:p>
          <w:p w:rsidR="0072506D" w:rsidRPr="008D1BE8" w:rsidRDefault="0072506D" w:rsidP="00F227B1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 xml:space="preserve">3. </w:t>
            </w:r>
            <w:r>
              <w:rPr>
                <w:rFonts w:ascii="華康粗黑體" w:eastAsia="華康粗黑體" w:hAnsi="華康粗黑體" w:hint="eastAsia"/>
              </w:rPr>
              <w:t>帳</w:t>
            </w:r>
            <w:r>
              <w:rPr>
                <w:rFonts w:ascii="華康粗黑體" w:eastAsia="華康粗黑體" w:hAnsi="華康粗黑體"/>
              </w:rPr>
              <w:t>號戶名：</w:t>
            </w:r>
            <w:r>
              <w:rPr>
                <w:rFonts w:ascii="華康粗黑體" w:eastAsia="華康粗黑體" w:hAnsi="華康粗黑體" w:hint="eastAsia"/>
              </w:rPr>
              <w:t>高</w:t>
            </w:r>
            <w:r>
              <w:rPr>
                <w:rFonts w:ascii="華康粗黑體" w:eastAsia="華康粗黑體" w:hAnsi="華康粗黑體"/>
              </w:rPr>
              <w:t>雄市不動產仲介經紀商業同業公會</w:t>
            </w:r>
          </w:p>
        </w:tc>
      </w:tr>
    </w:tbl>
    <w:p w:rsidR="00ED7A16" w:rsidRPr="005352C3" w:rsidRDefault="00337840" w:rsidP="005352C3">
      <w:pPr>
        <w:spacing w:line="340" w:lineRule="exact"/>
        <w:jc w:val="center"/>
        <w:rPr>
          <w:rFonts w:ascii="Segoe UI Symbol" w:hAnsi="Segoe UI Symbol"/>
          <w:sz w:val="26"/>
          <w:szCs w:val="26"/>
        </w:rPr>
      </w:pPr>
      <w:r w:rsidRPr="005352C3">
        <w:rPr>
          <w:rFonts w:ascii="華康宗楷體W7" w:eastAsia="華康宗楷體W7" w:hAnsi="微軟正黑體" w:hint="eastAsi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2540</wp:posOffset>
            </wp:positionV>
            <wp:extent cx="517525" cy="60198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C3"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="005352C3">
        <w:rPr>
          <w:rFonts w:ascii="Segoe UI Symbol" w:eastAsia="華康粗黑體" w:hAnsi="Segoe UI Symbol" w:cs="Segoe UI Symbol"/>
          <w:sz w:val="26"/>
          <w:szCs w:val="26"/>
        </w:rPr>
        <w:t xml:space="preserve">　</w:t>
      </w:r>
      <w:r w:rsidR="00ED7A16" w:rsidRPr="005352C3">
        <w:rPr>
          <w:rFonts w:ascii="Segoe UI Symbol" w:eastAsia="華康粗黑體" w:hAnsi="Segoe UI Symbol" w:cs="Segoe UI Symbol"/>
          <w:sz w:val="26"/>
          <w:szCs w:val="26"/>
        </w:rPr>
        <w:t>☀</w:t>
      </w:r>
      <w:r w:rsidR="00E67007" w:rsidRPr="005352C3">
        <w:rPr>
          <w:rFonts w:ascii="Segoe UI Symbol" w:eastAsia="華康粗黑體" w:hAnsi="Segoe UI Symbol" w:cs="Segoe UI Symbol" w:hint="eastAsia"/>
          <w:sz w:val="26"/>
          <w:szCs w:val="26"/>
        </w:rPr>
        <w:t>【</w:t>
      </w:r>
      <w:r w:rsidR="00ED7A16" w:rsidRPr="005352C3">
        <w:rPr>
          <w:rFonts w:ascii="華康粗黑體" w:eastAsia="華康粗黑體" w:hAnsi="華康粗黑體" w:hint="eastAsia"/>
          <w:color w:val="0000CC"/>
          <w:sz w:val="26"/>
          <w:szCs w:val="26"/>
          <w:u w:val="thick"/>
        </w:rPr>
        <w:t>傳</w:t>
      </w:r>
      <w:r w:rsidR="00ED7A16" w:rsidRPr="005352C3">
        <w:rPr>
          <w:rFonts w:ascii="華康粗黑體" w:eastAsia="華康粗黑體" w:hAnsi="華康粗黑體"/>
          <w:color w:val="0000CC"/>
          <w:sz w:val="26"/>
          <w:szCs w:val="26"/>
          <w:u w:val="thick"/>
        </w:rPr>
        <w:t>真</w:t>
      </w:r>
      <w:r w:rsidR="00ED7A16" w:rsidRPr="005352C3">
        <w:rPr>
          <w:rFonts w:ascii="華康粗黑體" w:eastAsia="華康粗黑體" w:hAnsi="華康粗黑體" w:hint="eastAsia"/>
          <w:color w:val="0000CC"/>
          <w:sz w:val="26"/>
          <w:szCs w:val="26"/>
          <w:u w:val="thick"/>
        </w:rPr>
        <w:t>報</w:t>
      </w:r>
      <w:r w:rsidR="00ED7A16" w:rsidRPr="005352C3">
        <w:rPr>
          <w:rFonts w:ascii="華康粗黑體" w:eastAsia="華康粗黑體" w:hAnsi="華康粗黑體"/>
          <w:color w:val="0000CC"/>
          <w:sz w:val="26"/>
          <w:szCs w:val="26"/>
          <w:u w:val="thick"/>
        </w:rPr>
        <w:t>名表</w:t>
      </w:r>
      <w:r w:rsidR="00E67007" w:rsidRPr="005352C3">
        <w:rPr>
          <w:rFonts w:ascii="華康粗黑體" w:eastAsia="華康粗黑體" w:hAnsi="華康粗黑體" w:hint="eastAsia"/>
          <w:sz w:val="26"/>
          <w:szCs w:val="26"/>
        </w:rPr>
        <w:t>】</w:t>
      </w:r>
      <w:r w:rsidR="00ED7A16" w:rsidRPr="005352C3">
        <w:rPr>
          <w:rFonts w:ascii="華康粗黑體" w:eastAsia="華康粗黑體" w:hAnsi="華康粗黑體"/>
          <w:sz w:val="26"/>
          <w:szCs w:val="26"/>
        </w:rPr>
        <w:t>及</w:t>
      </w:r>
      <w:r w:rsidR="00E67007" w:rsidRPr="005352C3">
        <w:rPr>
          <w:rFonts w:ascii="華康粗黑體" w:eastAsia="華康粗黑體" w:hAnsi="華康粗黑體" w:hint="eastAsia"/>
          <w:sz w:val="26"/>
          <w:szCs w:val="26"/>
        </w:rPr>
        <w:t>【</w:t>
      </w:r>
      <w:r w:rsidR="00ED7A16" w:rsidRPr="005352C3">
        <w:rPr>
          <w:rFonts w:ascii="華康粗黑體" w:eastAsia="華康粗黑體" w:hAnsi="華康粗黑體"/>
          <w:color w:val="0000CC"/>
          <w:sz w:val="26"/>
          <w:szCs w:val="26"/>
          <w:u w:val="thick"/>
        </w:rPr>
        <w:t>匯款完畢</w:t>
      </w:r>
      <w:r w:rsidR="00E67007" w:rsidRPr="005352C3">
        <w:rPr>
          <w:rFonts w:ascii="華康粗黑體" w:eastAsia="華康粗黑體" w:hAnsi="華康粗黑體" w:hint="eastAsia"/>
          <w:sz w:val="26"/>
          <w:szCs w:val="26"/>
        </w:rPr>
        <w:t>】</w:t>
      </w:r>
      <w:r w:rsidR="00ED7A16" w:rsidRPr="005352C3">
        <w:rPr>
          <w:rFonts w:ascii="華康粗黑體" w:eastAsia="華康粗黑體" w:hAnsi="華康粗黑體" w:hint="eastAsia"/>
          <w:sz w:val="26"/>
          <w:szCs w:val="26"/>
        </w:rPr>
        <w:t>後</w:t>
      </w:r>
      <w:r w:rsidR="00ED7A16" w:rsidRPr="005352C3">
        <w:rPr>
          <w:rFonts w:ascii="華康粗黑體" w:eastAsia="華康粗黑體" w:hAnsi="華康粗黑體"/>
          <w:sz w:val="26"/>
          <w:szCs w:val="26"/>
        </w:rPr>
        <w:t>，請</w:t>
      </w:r>
      <w:r w:rsidR="00ED7A16" w:rsidRPr="005352C3">
        <w:rPr>
          <w:rFonts w:ascii="華康粗黑體" w:eastAsia="華康粗黑體" w:hAnsi="華康粗黑體"/>
          <w:color w:val="EA0000"/>
          <w:sz w:val="26"/>
          <w:szCs w:val="26"/>
        </w:rPr>
        <w:t>務必</w:t>
      </w:r>
      <w:r w:rsidR="00ED7A16" w:rsidRPr="005352C3">
        <w:rPr>
          <w:rFonts w:ascii="華康粗黑體" w:eastAsia="華康粗黑體" w:hAnsi="華康粗黑體" w:hint="eastAsia"/>
          <w:color w:val="EA0000"/>
          <w:sz w:val="26"/>
          <w:szCs w:val="26"/>
        </w:rPr>
        <w:t>來</w:t>
      </w:r>
      <w:r w:rsidR="00ED7A16" w:rsidRPr="005352C3">
        <w:rPr>
          <w:rFonts w:ascii="華康粗黑體" w:eastAsia="華康粗黑體" w:hAnsi="華康粗黑體"/>
          <w:color w:val="EA0000"/>
          <w:sz w:val="26"/>
          <w:szCs w:val="26"/>
        </w:rPr>
        <w:t>電</w:t>
      </w:r>
      <w:r w:rsidR="00ED7A16" w:rsidRPr="005352C3">
        <w:rPr>
          <w:rFonts w:ascii="華康粗黑體" w:eastAsia="華康粗黑體" w:hAnsi="華康粗黑體"/>
          <w:sz w:val="26"/>
          <w:szCs w:val="26"/>
        </w:rPr>
        <w:t>詢問</w:t>
      </w:r>
      <w:r w:rsidR="00ED7A16" w:rsidRPr="005352C3">
        <w:rPr>
          <w:rFonts w:ascii="華康粗黑體" w:eastAsia="華康粗黑體" w:hAnsi="華康粗黑體" w:hint="eastAsia"/>
          <w:sz w:val="26"/>
          <w:szCs w:val="26"/>
        </w:rPr>
        <w:t>本</w:t>
      </w:r>
      <w:r w:rsidR="00ED7A16" w:rsidRPr="005352C3">
        <w:rPr>
          <w:rFonts w:ascii="華康粗黑體" w:eastAsia="華康粗黑體" w:hAnsi="華康粗黑體"/>
          <w:sz w:val="26"/>
          <w:szCs w:val="26"/>
        </w:rPr>
        <w:t>會是否收到資料</w:t>
      </w:r>
      <w:r w:rsidR="005046A6" w:rsidRPr="005352C3">
        <w:rPr>
          <w:rFonts w:ascii="華康粗黑體" w:eastAsia="華康粗黑體" w:hAnsi="華康粗黑體" w:hint="eastAsia"/>
          <w:sz w:val="26"/>
          <w:szCs w:val="26"/>
        </w:rPr>
        <w:t xml:space="preserve"> </w:t>
      </w:r>
      <w:r w:rsidR="005046A6" w:rsidRPr="005352C3">
        <w:rPr>
          <w:rFonts w:ascii="Segoe UI Symbol" w:eastAsia="Segoe UI Symbol" w:hAnsi="Segoe UI Symbol" w:hint="eastAsia"/>
          <w:sz w:val="26"/>
          <w:szCs w:val="26"/>
        </w:rPr>
        <w:t>☀</w:t>
      </w:r>
    </w:p>
    <w:p w:rsidR="00D64482" w:rsidRPr="005352C3" w:rsidRDefault="00D64482" w:rsidP="005352C3">
      <w:pPr>
        <w:spacing w:line="440" w:lineRule="exact"/>
        <w:jc w:val="center"/>
        <w:rPr>
          <w:rFonts w:ascii="華康儷粗圓" w:eastAsia="華康儷粗圓" w:hAnsi="華康儷粗圓"/>
          <w:sz w:val="30"/>
          <w:szCs w:val="30"/>
        </w:rPr>
      </w:pPr>
      <w:r w:rsidRPr="005352C3">
        <w:rPr>
          <w:rFonts w:ascii="華康儷粗圓" w:eastAsia="華康儷粗圓" w:hAnsi="華康儷粗圓" w:hint="eastAsia"/>
          <w:sz w:val="30"/>
          <w:szCs w:val="30"/>
        </w:rPr>
        <w:t>協</w:t>
      </w:r>
      <w:r w:rsidRPr="005352C3">
        <w:rPr>
          <w:rFonts w:ascii="華康儷粗圓" w:eastAsia="華康儷粗圓" w:hAnsi="華康儷粗圓"/>
          <w:sz w:val="30"/>
          <w:szCs w:val="30"/>
        </w:rPr>
        <w:t>辦單位：高雄市不動產仲介經紀商業同業公會</w:t>
      </w:r>
    </w:p>
    <w:sectPr w:rsidR="00D64482" w:rsidRPr="005352C3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F4" w:rsidRDefault="001911F4" w:rsidP="00EA210F">
      <w:r>
        <w:separator/>
      </w:r>
    </w:p>
  </w:endnote>
  <w:endnote w:type="continuationSeparator" w:id="0">
    <w:p w:rsidR="001911F4" w:rsidRDefault="001911F4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F4" w:rsidRDefault="001911F4" w:rsidP="00EA210F">
      <w:r>
        <w:separator/>
      </w:r>
    </w:p>
  </w:footnote>
  <w:footnote w:type="continuationSeparator" w:id="0">
    <w:p w:rsidR="001911F4" w:rsidRDefault="001911F4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62562"/>
    <w:rsid w:val="000901BE"/>
    <w:rsid w:val="000926ED"/>
    <w:rsid w:val="00094BE3"/>
    <w:rsid w:val="00095277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81AAD"/>
    <w:rsid w:val="001911F4"/>
    <w:rsid w:val="001A29A4"/>
    <w:rsid w:val="001B5645"/>
    <w:rsid w:val="002047B0"/>
    <w:rsid w:val="0020692B"/>
    <w:rsid w:val="002308C4"/>
    <w:rsid w:val="00235E0A"/>
    <w:rsid w:val="00244F5A"/>
    <w:rsid w:val="00252D03"/>
    <w:rsid w:val="00266649"/>
    <w:rsid w:val="0028397C"/>
    <w:rsid w:val="002852DF"/>
    <w:rsid w:val="002A008C"/>
    <w:rsid w:val="0033052F"/>
    <w:rsid w:val="00337840"/>
    <w:rsid w:val="00346468"/>
    <w:rsid w:val="00350A84"/>
    <w:rsid w:val="00352802"/>
    <w:rsid w:val="003632DF"/>
    <w:rsid w:val="0036795E"/>
    <w:rsid w:val="0037364D"/>
    <w:rsid w:val="003819F0"/>
    <w:rsid w:val="00385F04"/>
    <w:rsid w:val="00395BD4"/>
    <w:rsid w:val="003A6ECF"/>
    <w:rsid w:val="003E48F2"/>
    <w:rsid w:val="003F4118"/>
    <w:rsid w:val="00407BF1"/>
    <w:rsid w:val="00427A0D"/>
    <w:rsid w:val="004353CA"/>
    <w:rsid w:val="00442951"/>
    <w:rsid w:val="0047030B"/>
    <w:rsid w:val="00470A8E"/>
    <w:rsid w:val="00472248"/>
    <w:rsid w:val="0049091F"/>
    <w:rsid w:val="005046A6"/>
    <w:rsid w:val="00515A7E"/>
    <w:rsid w:val="005352C3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79CD"/>
    <w:rsid w:val="00673E3F"/>
    <w:rsid w:val="00673FCD"/>
    <w:rsid w:val="006C54D9"/>
    <w:rsid w:val="00705CF4"/>
    <w:rsid w:val="0072506D"/>
    <w:rsid w:val="007409E3"/>
    <w:rsid w:val="007457F7"/>
    <w:rsid w:val="00767DDF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70201"/>
    <w:rsid w:val="00974661"/>
    <w:rsid w:val="0098612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F7979"/>
    <w:rsid w:val="00B76869"/>
    <w:rsid w:val="00B82253"/>
    <w:rsid w:val="00B96250"/>
    <w:rsid w:val="00BB50CA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6D73"/>
    <w:rsid w:val="00CF03ED"/>
    <w:rsid w:val="00D01C1D"/>
    <w:rsid w:val="00D06396"/>
    <w:rsid w:val="00D44ADC"/>
    <w:rsid w:val="00D64482"/>
    <w:rsid w:val="00D82446"/>
    <w:rsid w:val="00D949EC"/>
    <w:rsid w:val="00DA7928"/>
    <w:rsid w:val="00DB42EE"/>
    <w:rsid w:val="00DC6D56"/>
    <w:rsid w:val="00E40128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027EA"/>
    <w:rsid w:val="00F227B1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B42A-BDCF-45AC-8F9B-C3178FF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164</cp:revision>
  <cp:lastPrinted>2018-08-07T08:22:00Z</cp:lastPrinted>
  <dcterms:created xsi:type="dcterms:W3CDTF">2018-08-03T08:34:00Z</dcterms:created>
  <dcterms:modified xsi:type="dcterms:W3CDTF">2018-08-13T09:32:00Z</dcterms:modified>
</cp:coreProperties>
</file>