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99" w:rsidRPr="002A3E5D" w:rsidRDefault="002A3E5D" w:rsidP="002A3E5D">
      <w:pPr>
        <w:spacing w:before="180" w:after="180"/>
        <w:ind w:firstLine="641"/>
        <w:jc w:val="center"/>
        <w:rPr>
          <w:rFonts w:hint="eastAsia"/>
          <w:b/>
          <w:sz w:val="32"/>
          <w:szCs w:val="32"/>
        </w:rPr>
      </w:pPr>
      <w:r w:rsidRPr="002A3E5D">
        <w:rPr>
          <w:rFonts w:hint="eastAsia"/>
          <w:b/>
          <w:sz w:val="32"/>
          <w:szCs w:val="32"/>
        </w:rPr>
        <w:t>歷年參與媒合活動之企業單位名單</w:t>
      </w:r>
      <w:bookmarkStart w:id="0" w:name="_GoBack"/>
      <w:bookmarkEnd w:id="0"/>
    </w:p>
    <w:p w:rsidR="002A3E5D" w:rsidRPr="00144B6E" w:rsidRDefault="002A3E5D" w:rsidP="002A3E5D">
      <w:pPr>
        <w:spacing w:before="180" w:after="180"/>
        <w:ind w:firstLine="520"/>
        <w:rPr>
          <w:rFonts w:asciiTheme="minorEastAsia" w:hAnsiTheme="minorEastAsia" w:cs="Times New Roman"/>
          <w:b/>
          <w:sz w:val="26"/>
          <w:szCs w:val="26"/>
        </w:rPr>
      </w:pPr>
      <w:r>
        <w:rPr>
          <w:rFonts w:hint="eastAsia"/>
          <w:sz w:val="26"/>
          <w:szCs w:val="26"/>
        </w:rPr>
        <w:t>跨部門合作減量活動是結合</w:t>
      </w:r>
      <w:r w:rsidRPr="002124BD">
        <w:rPr>
          <w:rFonts w:asciiTheme="minorEastAsia" w:hAnsiTheme="minorEastAsia" w:cs="Times New Roman" w:hint="eastAsia"/>
          <w:sz w:val="26"/>
          <w:szCs w:val="26"/>
        </w:rPr>
        <w:t>「企業減碳」、「節能建設」</w:t>
      </w:r>
      <w:r>
        <w:rPr>
          <w:rFonts w:asciiTheme="minorEastAsia" w:hAnsiTheme="minorEastAsia" w:cs="Times New Roman" w:hint="eastAsia"/>
          <w:sz w:val="26"/>
          <w:szCs w:val="26"/>
        </w:rPr>
        <w:t>兩大面向所發展出的減碳模式，透過此模式</w:t>
      </w:r>
      <w:r w:rsidRPr="002A3E5D">
        <w:rPr>
          <w:rFonts w:ascii="標楷體" w:hAnsi="標楷體" w:hint="eastAsia"/>
          <w:b/>
          <w:sz w:val="26"/>
          <w:szCs w:val="26"/>
        </w:rPr>
        <w:t>受管制之事業單位可以對高雄市轄內之行政部門進行協助減量，如裝設節能燈具、替換老舊用電設施等</w:t>
      </w:r>
      <w:r w:rsidRPr="002A3E5D">
        <w:rPr>
          <w:rFonts w:asciiTheme="minorEastAsia" w:hAnsiTheme="minorEastAsia" w:hint="eastAsia"/>
          <w:b/>
          <w:sz w:val="26"/>
          <w:szCs w:val="26"/>
        </w:rPr>
        <w:t>，以此達到企業外部減碳作為。</w:t>
      </w:r>
      <w:r w:rsidRPr="00CA79C6">
        <w:rPr>
          <w:b/>
          <w:sz w:val="26"/>
          <w:szCs w:val="26"/>
        </w:rPr>
        <w:t>表</w:t>
      </w:r>
      <w:r w:rsidRPr="00CA79C6">
        <w:rPr>
          <w:b/>
          <w:sz w:val="26"/>
          <w:szCs w:val="26"/>
        </w:rPr>
        <w:t>1</w:t>
      </w:r>
      <w:r w:rsidRPr="00CA79C6">
        <w:rPr>
          <w:b/>
          <w:sz w:val="26"/>
          <w:szCs w:val="26"/>
        </w:rPr>
        <w:t>為</w:t>
      </w:r>
      <w:r w:rsidRPr="00C84FAC">
        <w:rPr>
          <w:rFonts w:asciiTheme="minorEastAsia" w:hAnsiTheme="minorEastAsia" w:cs="Times New Roman" w:hint="eastAsia"/>
          <w:b/>
          <w:sz w:val="26"/>
          <w:szCs w:val="26"/>
        </w:rPr>
        <w:t>1</w:t>
      </w:r>
      <w:r w:rsidRPr="002124BD">
        <w:rPr>
          <w:rFonts w:asciiTheme="minorEastAsia" w:hAnsiTheme="minorEastAsia" w:cs="Times New Roman" w:hint="eastAsia"/>
          <w:b/>
          <w:sz w:val="26"/>
          <w:szCs w:val="26"/>
        </w:rPr>
        <w:t>04年至</w:t>
      </w:r>
      <w:r w:rsidRPr="002124BD">
        <w:rPr>
          <w:rFonts w:asciiTheme="minorEastAsia" w:hAnsiTheme="minorEastAsia" w:cs="Times New Roman"/>
          <w:b/>
          <w:sz w:val="26"/>
          <w:szCs w:val="26"/>
        </w:rPr>
        <w:t>106</w:t>
      </w:r>
      <w:r>
        <w:rPr>
          <w:rFonts w:asciiTheme="minorEastAsia" w:hAnsiTheme="minorEastAsia" w:cs="Times New Roman"/>
          <w:b/>
          <w:sz w:val="26"/>
          <w:szCs w:val="26"/>
        </w:rPr>
        <w:t>年度執行成果，</w:t>
      </w:r>
      <w:r>
        <w:rPr>
          <w:rFonts w:asciiTheme="minorEastAsia" w:hAnsiTheme="minorEastAsia" w:cs="Times New Roman" w:hint="eastAsia"/>
          <w:b/>
          <w:sz w:val="26"/>
          <w:szCs w:val="26"/>
        </w:rPr>
        <w:t>累計參與企業共34家，</w:t>
      </w:r>
      <w:r w:rsidRPr="002124BD">
        <w:rPr>
          <w:rFonts w:asciiTheme="minorEastAsia" w:hAnsiTheme="minorEastAsia" w:cs="Times New Roman" w:hint="eastAsia"/>
          <w:b/>
          <w:sz w:val="26"/>
          <w:szCs w:val="26"/>
        </w:rPr>
        <w:t>34</w:t>
      </w:r>
      <w:r w:rsidRPr="002124BD">
        <w:rPr>
          <w:rFonts w:asciiTheme="minorEastAsia" w:hAnsiTheme="minorEastAsia" w:cs="Times New Roman"/>
          <w:b/>
          <w:sz w:val="26"/>
          <w:szCs w:val="26"/>
        </w:rPr>
        <w:t>間學校與6間圖書館</w:t>
      </w:r>
      <w:r w:rsidRPr="002124BD">
        <w:rPr>
          <w:rFonts w:asciiTheme="minorEastAsia" w:hAnsiTheme="minorEastAsia" w:cs="Times New Roman" w:hint="eastAsia"/>
          <w:b/>
          <w:sz w:val="26"/>
          <w:szCs w:val="26"/>
        </w:rPr>
        <w:t>受補助更換節能設備</w:t>
      </w:r>
      <w:r w:rsidRPr="002124BD">
        <w:rPr>
          <w:rFonts w:asciiTheme="minorEastAsia" w:hAnsiTheme="minorEastAsia" w:cs="Times New Roman"/>
          <w:b/>
          <w:sz w:val="26"/>
          <w:szCs w:val="26"/>
        </w:rPr>
        <w:t>。</w:t>
      </w:r>
      <w:r>
        <w:rPr>
          <w:rFonts w:asciiTheme="minorEastAsia" w:hAnsiTheme="minorEastAsia" w:cs="Times New Roman" w:hint="eastAsia"/>
          <w:b/>
          <w:sz w:val="26"/>
          <w:szCs w:val="26"/>
        </w:rPr>
        <w:t>詳如下表：</w:t>
      </w:r>
    </w:p>
    <w:p w:rsidR="002A3E5D" w:rsidRPr="001C7CC6" w:rsidRDefault="002A3E5D" w:rsidP="002A3E5D">
      <w:pPr>
        <w:pStyle w:val="a3"/>
        <w:numPr>
          <w:ilvl w:val="0"/>
          <w:numId w:val="1"/>
        </w:numPr>
        <w:spacing w:before="180" w:after="180" w:line="240" w:lineRule="auto"/>
        <w:ind w:leftChars="0" w:right="261" w:firstLineChars="0"/>
        <w:rPr>
          <w:rFonts w:asciiTheme="minorEastAsia" w:hAnsiTheme="minorEastAsia" w:cs="Times New Roman"/>
          <w:b/>
          <w:sz w:val="26"/>
          <w:szCs w:val="26"/>
        </w:rPr>
      </w:pPr>
      <w:r w:rsidRPr="001C7CC6">
        <w:rPr>
          <w:rFonts w:hint="eastAsia"/>
          <w:b/>
          <w:sz w:val="26"/>
          <w:szCs w:val="26"/>
        </w:rPr>
        <w:t>104</w:t>
      </w:r>
      <w:r w:rsidRPr="001C7CC6">
        <w:rPr>
          <w:rFonts w:hint="eastAsia"/>
          <w:b/>
          <w:sz w:val="26"/>
          <w:szCs w:val="26"/>
        </w:rPr>
        <w:t>年執行成果</w:t>
      </w:r>
      <w:r w:rsidRPr="001C7CC6">
        <w:rPr>
          <w:rFonts w:hint="eastAsia"/>
          <w:b/>
          <w:sz w:val="26"/>
          <w:szCs w:val="26"/>
        </w:rPr>
        <w:t>-</w:t>
      </w:r>
      <w:r w:rsidRPr="001C7CC6">
        <w:rPr>
          <w:rFonts w:hint="eastAsia"/>
          <w:b/>
          <w:sz w:val="26"/>
          <w:szCs w:val="26"/>
        </w:rPr>
        <w:t>共</w:t>
      </w:r>
      <w:r w:rsidRPr="001C7CC6">
        <w:rPr>
          <w:rFonts w:hint="eastAsia"/>
          <w:b/>
          <w:sz w:val="26"/>
          <w:szCs w:val="26"/>
        </w:rPr>
        <w:t>2</w:t>
      </w:r>
      <w:r w:rsidRPr="001C7CC6">
        <w:rPr>
          <w:rFonts w:hint="eastAsia"/>
          <w:b/>
          <w:sz w:val="26"/>
          <w:szCs w:val="26"/>
        </w:rPr>
        <w:t>家事業單位參加</w:t>
      </w:r>
    </w:p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7"/>
        <w:gridCol w:w="3170"/>
        <w:gridCol w:w="1417"/>
        <w:gridCol w:w="1843"/>
        <w:gridCol w:w="1611"/>
      </w:tblGrid>
      <w:tr w:rsidR="002A3E5D" w:rsidRPr="004B7AB0" w:rsidTr="001B0203">
        <w:trPr>
          <w:jc w:val="center"/>
        </w:trPr>
        <w:tc>
          <w:tcPr>
            <w:tcW w:w="767" w:type="dxa"/>
            <w:shd w:val="clear" w:color="auto" w:fill="D9E2F3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3170" w:type="dxa"/>
            <w:shd w:val="clear" w:color="auto" w:fill="D9E2F3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="521"/>
              <w:jc w:val="center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b/>
                <w:sz w:val="26"/>
                <w:szCs w:val="26"/>
              </w:rPr>
              <w:t>事業單位</w:t>
            </w:r>
          </w:p>
        </w:tc>
        <w:tc>
          <w:tcPr>
            <w:tcW w:w="1417" w:type="dxa"/>
            <w:shd w:val="clear" w:color="auto" w:fill="D9E2F3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="521"/>
              <w:jc w:val="center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b/>
                <w:sz w:val="26"/>
                <w:szCs w:val="26"/>
              </w:rPr>
              <w:t>減量單位</w:t>
            </w:r>
          </w:p>
        </w:tc>
        <w:tc>
          <w:tcPr>
            <w:tcW w:w="1843" w:type="dxa"/>
            <w:shd w:val="clear" w:color="auto" w:fill="D9E2F3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b/>
                <w:sz w:val="26"/>
                <w:szCs w:val="26"/>
              </w:rPr>
              <w:t>年節電量</w:t>
            </w:r>
            <w:r w:rsidRPr="0080078E"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  <w:t>(kWh)</w:t>
            </w:r>
          </w:p>
        </w:tc>
        <w:tc>
          <w:tcPr>
            <w:tcW w:w="1611" w:type="dxa"/>
            <w:shd w:val="clear" w:color="auto" w:fill="D9E2F3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b/>
                <w:sz w:val="26"/>
                <w:szCs w:val="26"/>
              </w:rPr>
              <w:t>年減碳量</w:t>
            </w:r>
            <w:r w:rsidRPr="0080078E"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  <w:t>(kg CO2e)</w:t>
            </w:r>
          </w:p>
        </w:tc>
      </w:tr>
      <w:tr w:rsidR="002A3E5D" w:rsidRPr="004B7AB0" w:rsidTr="001B0203">
        <w:trPr>
          <w:jc w:val="center"/>
        </w:trPr>
        <w:tc>
          <w:tcPr>
            <w:tcW w:w="767" w:type="dxa"/>
            <w:shd w:val="clear" w:color="auto" w:fill="DEEAF6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70" w:type="dxa"/>
            <w:vMerge w:val="restart"/>
          </w:tcPr>
          <w:p w:rsidR="002A3E5D" w:rsidRPr="0080078E" w:rsidRDefault="002A3E5D" w:rsidP="001B020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中油林園廠</w:t>
            </w:r>
          </w:p>
        </w:tc>
        <w:tc>
          <w:tcPr>
            <w:tcW w:w="1417" w:type="dxa"/>
          </w:tcPr>
          <w:p w:rsidR="002A3E5D" w:rsidRPr="0080078E" w:rsidRDefault="002A3E5D" w:rsidP="001B020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林園國小</w:t>
            </w:r>
          </w:p>
        </w:tc>
        <w:tc>
          <w:tcPr>
            <w:tcW w:w="1843" w:type="dxa"/>
            <w:vAlign w:val="bottom"/>
          </w:tcPr>
          <w:p w:rsidR="002A3E5D" w:rsidRPr="0080078E" w:rsidRDefault="002A3E5D" w:rsidP="001B0203">
            <w:pPr>
              <w:adjustRightInd/>
              <w:spacing w:beforeLines="0" w:before="0" w:afterLines="0" w:after="0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5,659</w:t>
            </w:r>
          </w:p>
        </w:tc>
        <w:tc>
          <w:tcPr>
            <w:tcW w:w="1611" w:type="dxa"/>
            <w:vAlign w:val="bottom"/>
          </w:tcPr>
          <w:p w:rsidR="002A3E5D" w:rsidRPr="0080078E" w:rsidRDefault="002A3E5D" w:rsidP="001B0203">
            <w:pPr>
              <w:adjustRightInd/>
              <w:spacing w:beforeLines="0" w:before="0" w:afterLines="0" w:after="0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2,949</w:t>
            </w:r>
          </w:p>
        </w:tc>
      </w:tr>
      <w:tr w:rsidR="002A3E5D" w:rsidRPr="004B7AB0" w:rsidTr="001B0203">
        <w:trPr>
          <w:jc w:val="center"/>
        </w:trPr>
        <w:tc>
          <w:tcPr>
            <w:tcW w:w="767" w:type="dxa"/>
            <w:shd w:val="clear" w:color="auto" w:fill="DEEAF6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70" w:type="dxa"/>
            <w:vMerge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A3E5D" w:rsidRPr="0080078E" w:rsidRDefault="002A3E5D" w:rsidP="001B020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王公國小</w:t>
            </w:r>
          </w:p>
        </w:tc>
        <w:tc>
          <w:tcPr>
            <w:tcW w:w="1843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2,453</w:t>
            </w:r>
          </w:p>
        </w:tc>
        <w:tc>
          <w:tcPr>
            <w:tcW w:w="1611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1,278</w:t>
            </w:r>
          </w:p>
        </w:tc>
      </w:tr>
      <w:tr w:rsidR="002A3E5D" w:rsidRPr="004B7AB0" w:rsidTr="001B0203">
        <w:trPr>
          <w:jc w:val="center"/>
        </w:trPr>
        <w:tc>
          <w:tcPr>
            <w:tcW w:w="767" w:type="dxa"/>
            <w:shd w:val="clear" w:color="auto" w:fill="DEEAF6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70" w:type="dxa"/>
            <w:vMerge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A3E5D" w:rsidRPr="0080078E" w:rsidRDefault="002A3E5D" w:rsidP="001B020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汕尾國小</w:t>
            </w:r>
          </w:p>
        </w:tc>
        <w:tc>
          <w:tcPr>
            <w:tcW w:w="1843" w:type="dxa"/>
            <w:vAlign w:val="bottom"/>
          </w:tcPr>
          <w:p w:rsidR="002A3E5D" w:rsidRPr="0080078E" w:rsidRDefault="002A3E5D" w:rsidP="001B0203">
            <w:pPr>
              <w:adjustRightInd/>
              <w:spacing w:beforeLines="0" w:before="0" w:afterLines="0" w:after="0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5,081</w:t>
            </w:r>
          </w:p>
        </w:tc>
        <w:tc>
          <w:tcPr>
            <w:tcW w:w="1611" w:type="dxa"/>
            <w:vAlign w:val="bottom"/>
          </w:tcPr>
          <w:p w:rsidR="002A3E5D" w:rsidRPr="0080078E" w:rsidRDefault="002A3E5D" w:rsidP="001B0203">
            <w:pPr>
              <w:adjustRightInd/>
              <w:spacing w:beforeLines="0" w:before="0" w:afterLines="0" w:after="0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2,647</w:t>
            </w:r>
          </w:p>
        </w:tc>
      </w:tr>
      <w:tr w:rsidR="002A3E5D" w:rsidRPr="004B7AB0" w:rsidTr="001B0203">
        <w:trPr>
          <w:jc w:val="center"/>
        </w:trPr>
        <w:tc>
          <w:tcPr>
            <w:tcW w:w="767" w:type="dxa"/>
            <w:shd w:val="clear" w:color="auto" w:fill="DEEAF6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70" w:type="dxa"/>
            <w:vMerge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A3E5D" w:rsidRPr="0080078E" w:rsidRDefault="002A3E5D" w:rsidP="001B020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中芸國小</w:t>
            </w:r>
          </w:p>
        </w:tc>
        <w:tc>
          <w:tcPr>
            <w:tcW w:w="1843" w:type="dxa"/>
            <w:vAlign w:val="bottom"/>
          </w:tcPr>
          <w:p w:rsidR="002A3E5D" w:rsidRPr="0080078E" w:rsidRDefault="002A3E5D" w:rsidP="001B0203">
            <w:pPr>
              <w:adjustRightInd/>
              <w:spacing w:beforeLines="0" w:before="0" w:afterLines="0" w:after="0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6,541</w:t>
            </w:r>
          </w:p>
        </w:tc>
        <w:tc>
          <w:tcPr>
            <w:tcW w:w="1611" w:type="dxa"/>
            <w:vAlign w:val="bottom"/>
          </w:tcPr>
          <w:p w:rsidR="002A3E5D" w:rsidRPr="0080078E" w:rsidRDefault="002A3E5D" w:rsidP="001B0203">
            <w:pPr>
              <w:adjustRightInd/>
              <w:spacing w:beforeLines="0" w:before="0" w:afterLines="0" w:after="0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3,407</w:t>
            </w:r>
          </w:p>
        </w:tc>
      </w:tr>
      <w:tr w:rsidR="002A3E5D" w:rsidRPr="004B7AB0" w:rsidTr="001B0203">
        <w:trPr>
          <w:jc w:val="center"/>
        </w:trPr>
        <w:tc>
          <w:tcPr>
            <w:tcW w:w="767" w:type="dxa"/>
            <w:shd w:val="clear" w:color="auto" w:fill="DEEAF6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70" w:type="dxa"/>
            <w:vMerge w:val="restart"/>
          </w:tcPr>
          <w:p w:rsidR="002A3E5D" w:rsidRPr="0080078E" w:rsidRDefault="002A3E5D" w:rsidP="001B020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台電大林廠</w:t>
            </w:r>
          </w:p>
        </w:tc>
        <w:tc>
          <w:tcPr>
            <w:tcW w:w="1417" w:type="dxa"/>
          </w:tcPr>
          <w:p w:rsidR="002A3E5D" w:rsidRPr="0080078E" w:rsidRDefault="002A3E5D" w:rsidP="001B020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青山國小</w:t>
            </w:r>
          </w:p>
        </w:tc>
        <w:tc>
          <w:tcPr>
            <w:tcW w:w="1843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7,592</w:t>
            </w:r>
          </w:p>
        </w:tc>
        <w:tc>
          <w:tcPr>
            <w:tcW w:w="1611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3,955</w:t>
            </w:r>
          </w:p>
        </w:tc>
      </w:tr>
      <w:tr w:rsidR="002A3E5D" w:rsidRPr="004B7AB0" w:rsidTr="001B0203">
        <w:trPr>
          <w:jc w:val="center"/>
        </w:trPr>
        <w:tc>
          <w:tcPr>
            <w:tcW w:w="767" w:type="dxa"/>
            <w:shd w:val="clear" w:color="auto" w:fill="DEEAF6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70" w:type="dxa"/>
            <w:vMerge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A3E5D" w:rsidRPr="0080078E" w:rsidRDefault="002A3E5D" w:rsidP="001B0203">
            <w:pPr>
              <w:adjustRightInd/>
              <w:spacing w:beforeLines="0" w:before="0" w:afterLines="0" w:after="0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小港國小</w:t>
            </w:r>
          </w:p>
        </w:tc>
        <w:tc>
          <w:tcPr>
            <w:tcW w:w="1843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3,854</w:t>
            </w:r>
          </w:p>
        </w:tc>
        <w:tc>
          <w:tcPr>
            <w:tcW w:w="1611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2,008</w:t>
            </w:r>
          </w:p>
        </w:tc>
      </w:tr>
      <w:tr w:rsidR="002A3E5D" w:rsidRPr="004B7AB0" w:rsidTr="001B0203">
        <w:trPr>
          <w:jc w:val="center"/>
        </w:trPr>
        <w:tc>
          <w:tcPr>
            <w:tcW w:w="5354" w:type="dxa"/>
            <w:gridSpan w:val="3"/>
            <w:shd w:val="clear" w:color="auto" w:fill="E2EFD9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總和</w:t>
            </w:r>
          </w:p>
        </w:tc>
        <w:tc>
          <w:tcPr>
            <w:tcW w:w="1843" w:type="dxa"/>
            <w:shd w:val="clear" w:color="auto" w:fill="E2EFD9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31,180</w:t>
            </w:r>
          </w:p>
        </w:tc>
        <w:tc>
          <w:tcPr>
            <w:tcW w:w="1611" w:type="dxa"/>
            <w:shd w:val="clear" w:color="auto" w:fill="E2EFD9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16,244</w:t>
            </w:r>
          </w:p>
        </w:tc>
      </w:tr>
    </w:tbl>
    <w:p w:rsidR="002A3E5D" w:rsidRPr="0080078E" w:rsidRDefault="002A3E5D" w:rsidP="002A3E5D">
      <w:pPr>
        <w:pStyle w:val="a3"/>
        <w:numPr>
          <w:ilvl w:val="0"/>
          <w:numId w:val="1"/>
        </w:numPr>
        <w:spacing w:before="180" w:after="180" w:line="240" w:lineRule="auto"/>
        <w:ind w:leftChars="0" w:right="261" w:firstLineChars="0"/>
        <w:rPr>
          <w:rFonts w:asciiTheme="minorEastAsia" w:hAnsiTheme="minorEastAsia" w:cs="Times New Roman"/>
          <w:b/>
          <w:sz w:val="26"/>
          <w:szCs w:val="26"/>
        </w:rPr>
      </w:pPr>
      <w:r w:rsidRPr="0080078E">
        <w:rPr>
          <w:rFonts w:hint="eastAsia"/>
          <w:b/>
          <w:sz w:val="26"/>
          <w:szCs w:val="26"/>
        </w:rPr>
        <w:t>105</w:t>
      </w:r>
      <w:r w:rsidRPr="0080078E">
        <w:rPr>
          <w:rFonts w:hint="eastAsia"/>
          <w:b/>
          <w:sz w:val="26"/>
          <w:szCs w:val="26"/>
        </w:rPr>
        <w:t>年執行成果</w:t>
      </w:r>
      <w:r w:rsidRPr="0080078E">
        <w:rPr>
          <w:rFonts w:hint="eastAsia"/>
          <w:b/>
          <w:sz w:val="26"/>
          <w:szCs w:val="26"/>
        </w:rPr>
        <w:t>-</w:t>
      </w:r>
      <w:r w:rsidRPr="0080078E">
        <w:rPr>
          <w:rFonts w:hint="eastAsia"/>
          <w:b/>
          <w:sz w:val="26"/>
          <w:szCs w:val="26"/>
        </w:rPr>
        <w:t>共</w:t>
      </w:r>
      <w:r w:rsidRPr="0080078E">
        <w:rPr>
          <w:rFonts w:hint="eastAsia"/>
          <w:b/>
          <w:sz w:val="26"/>
          <w:szCs w:val="26"/>
        </w:rPr>
        <w:t>10</w:t>
      </w:r>
      <w:r w:rsidRPr="0080078E">
        <w:rPr>
          <w:rFonts w:hint="eastAsia"/>
          <w:b/>
          <w:sz w:val="26"/>
          <w:szCs w:val="26"/>
        </w:rPr>
        <w:t>家事業單位參加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3359"/>
        <w:gridCol w:w="1443"/>
        <w:gridCol w:w="1817"/>
        <w:gridCol w:w="1776"/>
      </w:tblGrid>
      <w:tr w:rsidR="002A3E5D" w:rsidRPr="00AB427A" w:rsidTr="002A3E5D">
        <w:trPr>
          <w:trHeight w:val="170"/>
          <w:jc w:val="center"/>
        </w:trPr>
        <w:tc>
          <w:tcPr>
            <w:tcW w:w="744" w:type="dxa"/>
            <w:shd w:val="clear" w:color="auto" w:fill="DBE5F1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3359" w:type="dxa"/>
            <w:shd w:val="clear" w:color="auto" w:fill="DBE5F1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  <w:t>事業單位</w:t>
            </w:r>
          </w:p>
        </w:tc>
        <w:tc>
          <w:tcPr>
            <w:tcW w:w="1443" w:type="dxa"/>
            <w:shd w:val="clear" w:color="auto" w:fill="DBE5F1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  <w:t>減量單位</w:t>
            </w:r>
          </w:p>
        </w:tc>
        <w:tc>
          <w:tcPr>
            <w:tcW w:w="1817" w:type="dxa"/>
            <w:shd w:val="clear" w:color="auto" w:fill="DBE5F1" w:themeFill="accent1" w:themeFillTint="33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leftChars="-45" w:left="-108" w:rightChars="-9" w:right="-22" w:firstLineChars="0" w:firstLine="0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  <w:t>預估年節電量</w:t>
            </w:r>
            <w:r w:rsidRPr="0080078E"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  <w:t>(kWh)</w:t>
            </w:r>
          </w:p>
        </w:tc>
        <w:tc>
          <w:tcPr>
            <w:tcW w:w="1776" w:type="dxa"/>
            <w:shd w:val="clear" w:color="auto" w:fill="DBE5F1" w:themeFill="accent1" w:themeFillTint="33"/>
            <w:vAlign w:val="center"/>
          </w:tcPr>
          <w:p w:rsidR="002A3E5D" w:rsidRDefault="002A3E5D" w:rsidP="001B0203">
            <w:pPr>
              <w:widowControl/>
              <w:adjustRightInd/>
              <w:spacing w:beforeLines="0" w:before="0" w:afterLines="0" w:after="0" w:line="276" w:lineRule="auto"/>
              <w:ind w:leftChars="-34" w:left="-82" w:rightChars="-45" w:right="-108" w:firstLineChars="0" w:firstLine="0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  <w:t>預估年減碳量</w:t>
            </w:r>
          </w:p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leftChars="-34" w:left="-82" w:rightChars="-45" w:right="-108" w:firstLineChars="0" w:firstLine="0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  <w:t>(kg CO2e)</w:t>
            </w:r>
          </w:p>
        </w:tc>
      </w:tr>
      <w:tr w:rsidR="002A3E5D" w:rsidRPr="00011E36" w:rsidTr="001B0203">
        <w:trPr>
          <w:trHeight w:val="170"/>
          <w:jc w:val="center"/>
        </w:trPr>
        <w:tc>
          <w:tcPr>
            <w:tcW w:w="744" w:type="dxa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3359" w:type="dxa"/>
            <w:vMerge w:val="restart"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中華紙漿股份有限公司久堂廠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溪埔國小</w:t>
            </w:r>
          </w:p>
        </w:tc>
        <w:tc>
          <w:tcPr>
            <w:tcW w:w="1817" w:type="dxa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211 </w:t>
            </w:r>
          </w:p>
        </w:tc>
        <w:tc>
          <w:tcPr>
            <w:tcW w:w="1776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110.0 </w:t>
            </w:r>
          </w:p>
        </w:tc>
      </w:tr>
      <w:tr w:rsidR="002A3E5D" w:rsidRPr="00011E36" w:rsidTr="001B0203">
        <w:trPr>
          <w:trHeight w:val="170"/>
          <w:jc w:val="center"/>
        </w:trPr>
        <w:tc>
          <w:tcPr>
            <w:tcW w:w="744" w:type="dxa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3359" w:type="dxa"/>
            <w:vMerge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龍目社區</w:t>
            </w:r>
          </w:p>
        </w:tc>
        <w:tc>
          <w:tcPr>
            <w:tcW w:w="1817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2,851 </w:t>
            </w:r>
          </w:p>
        </w:tc>
        <w:tc>
          <w:tcPr>
            <w:tcW w:w="1776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1485.4 </w:t>
            </w:r>
          </w:p>
        </w:tc>
      </w:tr>
      <w:tr w:rsidR="002A3E5D" w:rsidRPr="00011E36" w:rsidTr="001B0203">
        <w:trPr>
          <w:trHeight w:val="170"/>
          <w:jc w:val="center"/>
        </w:trPr>
        <w:tc>
          <w:tcPr>
            <w:tcW w:w="744" w:type="dxa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3359" w:type="dxa"/>
            <w:vMerge w:val="restart"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李長榮化學工業林園廠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中芸國小</w:t>
            </w:r>
          </w:p>
        </w:tc>
        <w:tc>
          <w:tcPr>
            <w:tcW w:w="1817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131 </w:t>
            </w:r>
          </w:p>
        </w:tc>
        <w:tc>
          <w:tcPr>
            <w:tcW w:w="1776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68.5 </w:t>
            </w:r>
          </w:p>
        </w:tc>
      </w:tr>
      <w:tr w:rsidR="002A3E5D" w:rsidRPr="00011E36" w:rsidTr="001B0203">
        <w:trPr>
          <w:trHeight w:val="170"/>
          <w:jc w:val="center"/>
        </w:trPr>
        <w:tc>
          <w:tcPr>
            <w:tcW w:w="744" w:type="dxa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3359" w:type="dxa"/>
            <w:vMerge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汕尾國小</w:t>
            </w:r>
          </w:p>
        </w:tc>
        <w:tc>
          <w:tcPr>
            <w:tcW w:w="1817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584 </w:t>
            </w:r>
          </w:p>
        </w:tc>
        <w:tc>
          <w:tcPr>
            <w:tcW w:w="1776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304.3 </w:t>
            </w:r>
          </w:p>
        </w:tc>
      </w:tr>
      <w:tr w:rsidR="002A3E5D" w:rsidRPr="00011E36" w:rsidTr="001B0203">
        <w:trPr>
          <w:trHeight w:val="276"/>
          <w:jc w:val="center"/>
        </w:trPr>
        <w:tc>
          <w:tcPr>
            <w:tcW w:w="744" w:type="dxa"/>
            <w:vMerge w:val="restart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3359" w:type="dxa"/>
            <w:vMerge w:val="restart"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台灣電力公司大林電廠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太平國小</w:t>
            </w:r>
          </w:p>
        </w:tc>
        <w:tc>
          <w:tcPr>
            <w:tcW w:w="1817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278 </w:t>
            </w:r>
          </w:p>
        </w:tc>
        <w:tc>
          <w:tcPr>
            <w:tcW w:w="1776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144.7</w:t>
            </w:r>
          </w:p>
        </w:tc>
      </w:tr>
      <w:tr w:rsidR="002A3E5D" w:rsidRPr="00011E36" w:rsidTr="001B0203">
        <w:trPr>
          <w:trHeight w:val="276"/>
          <w:jc w:val="center"/>
        </w:trPr>
        <w:tc>
          <w:tcPr>
            <w:tcW w:w="744" w:type="dxa"/>
            <w:vMerge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3359" w:type="dxa"/>
            <w:vMerge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219 </w:t>
            </w:r>
          </w:p>
        </w:tc>
        <w:tc>
          <w:tcPr>
            <w:tcW w:w="1776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114.2</w:t>
            </w:r>
          </w:p>
        </w:tc>
      </w:tr>
      <w:tr w:rsidR="002A3E5D" w:rsidRPr="00011E36" w:rsidTr="001B0203">
        <w:trPr>
          <w:trHeight w:val="276"/>
          <w:jc w:val="center"/>
        </w:trPr>
        <w:tc>
          <w:tcPr>
            <w:tcW w:w="744" w:type="dxa"/>
            <w:vMerge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3359" w:type="dxa"/>
            <w:vMerge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341 </w:t>
            </w:r>
          </w:p>
        </w:tc>
        <w:tc>
          <w:tcPr>
            <w:tcW w:w="1776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177.9</w:t>
            </w:r>
          </w:p>
        </w:tc>
      </w:tr>
      <w:tr w:rsidR="002A3E5D" w:rsidRPr="00011E36" w:rsidTr="001B0203">
        <w:trPr>
          <w:trHeight w:val="276"/>
          <w:jc w:val="center"/>
        </w:trPr>
        <w:tc>
          <w:tcPr>
            <w:tcW w:w="744" w:type="dxa"/>
            <w:vMerge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3359" w:type="dxa"/>
            <w:vMerge w:val="restart"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中鋼鋁業股份有限公司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153 </w:t>
            </w:r>
          </w:p>
        </w:tc>
        <w:tc>
          <w:tcPr>
            <w:tcW w:w="1776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80.0 </w:t>
            </w:r>
          </w:p>
        </w:tc>
      </w:tr>
      <w:tr w:rsidR="002A3E5D" w:rsidRPr="00011E36" w:rsidTr="001B0203">
        <w:trPr>
          <w:trHeight w:val="70"/>
          <w:jc w:val="center"/>
        </w:trPr>
        <w:tc>
          <w:tcPr>
            <w:tcW w:w="744" w:type="dxa"/>
            <w:vMerge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3359" w:type="dxa"/>
            <w:vMerge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190 </w:t>
            </w:r>
          </w:p>
        </w:tc>
        <w:tc>
          <w:tcPr>
            <w:tcW w:w="1776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99.0 </w:t>
            </w:r>
          </w:p>
        </w:tc>
      </w:tr>
      <w:tr w:rsidR="002A3E5D" w:rsidRPr="00011E36" w:rsidTr="001B0203">
        <w:trPr>
          <w:trHeight w:val="276"/>
          <w:jc w:val="center"/>
        </w:trPr>
        <w:tc>
          <w:tcPr>
            <w:tcW w:w="744" w:type="dxa"/>
            <w:vMerge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3359" w:type="dxa"/>
            <w:vMerge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365 </w:t>
            </w:r>
          </w:p>
        </w:tc>
        <w:tc>
          <w:tcPr>
            <w:tcW w:w="1776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190.4 </w:t>
            </w:r>
          </w:p>
        </w:tc>
      </w:tr>
      <w:tr w:rsidR="002A3E5D" w:rsidRPr="00011E36" w:rsidTr="001B0203">
        <w:trPr>
          <w:trHeight w:val="170"/>
          <w:jc w:val="center"/>
        </w:trPr>
        <w:tc>
          <w:tcPr>
            <w:tcW w:w="744" w:type="dxa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6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楠梓電子股份有限公司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翠屏國民中小學</w:t>
            </w:r>
          </w:p>
        </w:tc>
        <w:tc>
          <w:tcPr>
            <w:tcW w:w="1817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43,800 </w:t>
            </w:r>
          </w:p>
        </w:tc>
        <w:tc>
          <w:tcPr>
            <w:tcW w:w="1776" w:type="dxa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22819.8 </w:t>
            </w:r>
          </w:p>
        </w:tc>
      </w:tr>
      <w:tr w:rsidR="002A3E5D" w:rsidRPr="00AB427A" w:rsidTr="001B0203">
        <w:trPr>
          <w:trHeight w:val="276"/>
          <w:jc w:val="center"/>
        </w:trPr>
        <w:tc>
          <w:tcPr>
            <w:tcW w:w="744" w:type="dxa"/>
            <w:vMerge w:val="restart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7</w:t>
            </w:r>
          </w:p>
        </w:tc>
        <w:tc>
          <w:tcPr>
            <w:tcW w:w="3359" w:type="dxa"/>
            <w:vMerge w:val="restart"/>
            <w:shd w:val="clear" w:color="auto" w:fill="auto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中國鋼鐵股份有限公司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六龜國小</w:t>
            </w:r>
          </w:p>
        </w:tc>
        <w:tc>
          <w:tcPr>
            <w:tcW w:w="1817" w:type="dxa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13,452 </w:t>
            </w:r>
          </w:p>
        </w:tc>
        <w:tc>
          <w:tcPr>
            <w:tcW w:w="1776" w:type="dxa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7008.5</w:t>
            </w:r>
          </w:p>
        </w:tc>
      </w:tr>
      <w:tr w:rsidR="002A3E5D" w:rsidRPr="00AB427A" w:rsidTr="001B0203">
        <w:trPr>
          <w:trHeight w:val="276"/>
          <w:jc w:val="center"/>
        </w:trPr>
        <w:tc>
          <w:tcPr>
            <w:tcW w:w="744" w:type="dxa"/>
            <w:vMerge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3359" w:type="dxa"/>
            <w:vMerge/>
            <w:shd w:val="clear" w:color="auto" w:fill="auto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 xml:space="preserve">25,524 </w:t>
            </w:r>
          </w:p>
        </w:tc>
        <w:tc>
          <w:tcPr>
            <w:tcW w:w="1776" w:type="dxa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13298.2</w:t>
            </w:r>
          </w:p>
        </w:tc>
      </w:tr>
      <w:tr w:rsidR="002A3E5D" w:rsidRPr="00AB427A" w:rsidTr="001B0203">
        <w:trPr>
          <w:trHeight w:val="170"/>
          <w:jc w:val="center"/>
        </w:trPr>
        <w:tc>
          <w:tcPr>
            <w:tcW w:w="744" w:type="dxa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lastRenderedPageBreak/>
              <w:t>8</w:t>
            </w:r>
          </w:p>
        </w:tc>
        <w:tc>
          <w:tcPr>
            <w:tcW w:w="3359" w:type="dxa"/>
            <w:vMerge/>
            <w:shd w:val="clear" w:color="auto" w:fill="auto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桃源國小</w:t>
            </w:r>
          </w:p>
        </w:tc>
        <w:tc>
          <w:tcPr>
            <w:tcW w:w="1817" w:type="dxa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5,709</w:t>
            </w:r>
          </w:p>
        </w:tc>
        <w:tc>
          <w:tcPr>
            <w:tcW w:w="1776" w:type="dxa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2,974.2</w:t>
            </w:r>
          </w:p>
        </w:tc>
      </w:tr>
      <w:tr w:rsidR="002A3E5D" w:rsidRPr="00AB427A" w:rsidTr="001B0203">
        <w:trPr>
          <w:trHeight w:val="276"/>
          <w:jc w:val="center"/>
        </w:trPr>
        <w:tc>
          <w:tcPr>
            <w:tcW w:w="744" w:type="dxa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9</w:t>
            </w:r>
          </w:p>
        </w:tc>
        <w:tc>
          <w:tcPr>
            <w:tcW w:w="3359" w:type="dxa"/>
            <w:vMerge/>
            <w:shd w:val="clear" w:color="auto" w:fill="auto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寶山國小</w:t>
            </w:r>
          </w:p>
        </w:tc>
        <w:tc>
          <w:tcPr>
            <w:tcW w:w="1817" w:type="dxa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30,970</w:t>
            </w:r>
          </w:p>
        </w:tc>
        <w:tc>
          <w:tcPr>
            <w:tcW w:w="1776" w:type="dxa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16,135.4</w:t>
            </w:r>
          </w:p>
        </w:tc>
      </w:tr>
      <w:tr w:rsidR="002A3E5D" w:rsidRPr="00AB427A" w:rsidTr="001B0203">
        <w:trPr>
          <w:trHeight w:val="170"/>
          <w:jc w:val="center"/>
        </w:trPr>
        <w:tc>
          <w:tcPr>
            <w:tcW w:w="744" w:type="dxa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10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中國石油化學工業開發股份有限公司</w:t>
            </w: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小港廠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右昌國中</w:t>
            </w:r>
          </w:p>
        </w:tc>
        <w:tc>
          <w:tcPr>
            <w:tcW w:w="1817" w:type="dxa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11,482</w:t>
            </w:r>
          </w:p>
        </w:tc>
        <w:tc>
          <w:tcPr>
            <w:tcW w:w="1776" w:type="dxa"/>
            <w:vAlign w:val="center"/>
          </w:tcPr>
          <w:p w:rsidR="002A3E5D" w:rsidRPr="0080078E" w:rsidRDefault="002A3E5D" w:rsidP="001B0203">
            <w:pPr>
              <w:widowControl/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5,981.9</w:t>
            </w:r>
          </w:p>
        </w:tc>
      </w:tr>
      <w:tr w:rsidR="002A3E5D" w:rsidRPr="00AB427A" w:rsidTr="002A3E5D">
        <w:trPr>
          <w:trHeight w:val="170"/>
          <w:jc w:val="center"/>
        </w:trPr>
        <w:tc>
          <w:tcPr>
            <w:tcW w:w="5546" w:type="dxa"/>
            <w:gridSpan w:val="3"/>
            <w:shd w:val="clear" w:color="auto" w:fill="EAF1DD" w:themeFill="accent3" w:themeFillTint="33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總和</w:t>
            </w:r>
          </w:p>
        </w:tc>
        <w:tc>
          <w:tcPr>
            <w:tcW w:w="1817" w:type="dxa"/>
            <w:shd w:val="clear" w:color="auto" w:fill="EAF1DD" w:themeFill="accent3" w:themeFillTint="33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136,262</w:t>
            </w:r>
          </w:p>
        </w:tc>
        <w:tc>
          <w:tcPr>
            <w:tcW w:w="1776" w:type="dxa"/>
            <w:shd w:val="clear" w:color="auto" w:fill="EAF1DD" w:themeFill="accent3" w:themeFillTint="33"/>
            <w:vAlign w:val="center"/>
          </w:tcPr>
          <w:p w:rsidR="002A3E5D" w:rsidRPr="0080078E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righ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0078E">
              <w:rPr>
                <w:rFonts w:ascii="Times New Roman" w:eastAsia="新細明體" w:hAnsi="Times New Roman" w:cs="Times New Roman"/>
                <w:sz w:val="26"/>
                <w:szCs w:val="26"/>
              </w:rPr>
              <w:t>70,992.3</w:t>
            </w:r>
          </w:p>
        </w:tc>
      </w:tr>
    </w:tbl>
    <w:p w:rsidR="002A3E5D" w:rsidRDefault="002A3E5D" w:rsidP="002A3E5D">
      <w:pPr>
        <w:pStyle w:val="a3"/>
        <w:spacing w:before="180" w:after="180" w:line="240" w:lineRule="auto"/>
        <w:ind w:leftChars="0" w:left="680" w:right="261" w:firstLineChars="0" w:firstLine="0"/>
        <w:rPr>
          <w:b/>
          <w:sz w:val="26"/>
          <w:szCs w:val="26"/>
        </w:rPr>
      </w:pPr>
    </w:p>
    <w:p w:rsidR="002A3E5D" w:rsidRPr="0080078E" w:rsidRDefault="002A3E5D" w:rsidP="002A3E5D">
      <w:pPr>
        <w:pStyle w:val="a3"/>
        <w:numPr>
          <w:ilvl w:val="0"/>
          <w:numId w:val="1"/>
        </w:numPr>
        <w:spacing w:before="180" w:after="180" w:line="240" w:lineRule="auto"/>
        <w:ind w:leftChars="0" w:right="261" w:firstLineChars="0"/>
        <w:rPr>
          <w:b/>
          <w:sz w:val="26"/>
          <w:szCs w:val="26"/>
        </w:rPr>
      </w:pPr>
      <w:r w:rsidRPr="0080078E">
        <w:rPr>
          <w:b/>
          <w:sz w:val="26"/>
          <w:szCs w:val="26"/>
        </w:rPr>
        <w:t>106</w:t>
      </w:r>
      <w:r w:rsidRPr="0080078E">
        <w:rPr>
          <w:b/>
          <w:sz w:val="26"/>
          <w:szCs w:val="26"/>
        </w:rPr>
        <w:t>年</w:t>
      </w:r>
      <w:r>
        <w:rPr>
          <w:rFonts w:hint="eastAsia"/>
          <w:b/>
          <w:sz w:val="26"/>
          <w:szCs w:val="26"/>
        </w:rPr>
        <w:t>執行成果</w:t>
      </w:r>
      <w:r>
        <w:rPr>
          <w:rFonts w:hint="eastAsia"/>
          <w:b/>
          <w:sz w:val="26"/>
          <w:szCs w:val="26"/>
        </w:rPr>
        <w:t>-</w:t>
      </w:r>
      <w:r>
        <w:rPr>
          <w:rFonts w:hint="eastAsia"/>
          <w:b/>
          <w:sz w:val="26"/>
          <w:szCs w:val="26"/>
        </w:rPr>
        <w:t>共</w:t>
      </w:r>
      <w:r>
        <w:rPr>
          <w:rFonts w:hint="eastAsia"/>
          <w:b/>
          <w:sz w:val="26"/>
          <w:szCs w:val="26"/>
        </w:rPr>
        <w:t>22</w:t>
      </w:r>
      <w:r w:rsidRPr="0080078E">
        <w:rPr>
          <w:rFonts w:hint="eastAsia"/>
          <w:b/>
          <w:sz w:val="26"/>
          <w:szCs w:val="26"/>
        </w:rPr>
        <w:t>家事業單位參加</w:t>
      </w:r>
    </w:p>
    <w:tbl>
      <w:tblPr>
        <w:tblW w:w="904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402"/>
        <w:gridCol w:w="1417"/>
        <w:gridCol w:w="1843"/>
        <w:gridCol w:w="1727"/>
      </w:tblGrid>
      <w:tr w:rsidR="002A3E5D" w:rsidRPr="007E5EC4" w:rsidTr="001B0203">
        <w:trPr>
          <w:trHeight w:val="170"/>
          <w:tblHeader/>
          <w:jc w:val="center"/>
        </w:trPr>
        <w:tc>
          <w:tcPr>
            <w:tcW w:w="651" w:type="dxa"/>
            <w:shd w:val="clear" w:color="auto" w:fill="DAEEF3" w:themeFill="accent5" w:themeFillTint="33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  <w:t>編號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  <w:t>事業單位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  <w:t>減量單位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76" w:lineRule="auto"/>
              <w:ind w:leftChars="-45" w:left="-108" w:rightChars="-9" w:right="-22" w:firstLineChars="0" w:firstLine="0"/>
              <w:jc w:val="center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  <w:t>預估年節電量</w:t>
            </w:r>
            <w:r w:rsidRPr="007E5EC4"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  <w:t>(kWh)</w:t>
            </w:r>
          </w:p>
        </w:tc>
        <w:tc>
          <w:tcPr>
            <w:tcW w:w="1727" w:type="dxa"/>
            <w:shd w:val="clear" w:color="auto" w:fill="DAEEF3" w:themeFill="accent5" w:themeFillTint="33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76" w:lineRule="auto"/>
              <w:ind w:leftChars="-34" w:left="-82" w:rightChars="-45" w:right="-108" w:firstLineChars="0" w:firstLine="0"/>
              <w:jc w:val="center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  <w:t>預估年減碳量</w:t>
            </w:r>
            <w:r w:rsidRPr="007E5EC4"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  <w:t>(kg CO2e)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中鋼鋁業股份有限公司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鳳林國中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5276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3361.1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李長榮化工高雄碼頭儲運站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獅甲國中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1767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1125.4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李長榮化學工業股份有限公司高雄廠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鳳林國中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3204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2040.7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長興材料工業股份有限公司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十全國小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9613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6123.6</w:t>
            </w:r>
          </w:p>
        </w:tc>
      </w:tr>
      <w:tr w:rsidR="002A3E5D" w:rsidRPr="007E5EC4" w:rsidTr="001B0203">
        <w:trPr>
          <w:trHeight w:val="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中鴻鋼鐵股份有限公司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蚵寮國中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612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390.1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lef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後紅國小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2136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1360.4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lef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前峰國中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1031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656.5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台灣電力公司大林發電廠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鳳林國中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12861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8192.6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全台晶像股份有限公司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獅甲國中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8833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5626.8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lef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紅毛港國小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3015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1920.6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E5D" w:rsidRPr="007E5EC4" w:rsidRDefault="002A3E5D" w:rsidP="002A3E5D">
            <w:pPr>
              <w:spacing w:before="180" w:after="180" w:line="240" w:lineRule="auto"/>
              <w:ind w:firstLineChars="0" w:firstLine="0"/>
              <w:jc w:val="lef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台灣聚合化學品股份有限公司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仁武國中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1555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990.3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華立企業股份有限公司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鹽埕國小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5319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3388.5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台灣中油股份有限公司石化事業部林園石化廠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高市圖書館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t>-</w:t>
            </w: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林園二館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6077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3871.2</w:t>
            </w:r>
          </w:p>
        </w:tc>
      </w:tr>
      <w:tr w:rsidR="002A3E5D" w:rsidRPr="007E5EC4" w:rsidTr="001B0203">
        <w:trPr>
          <w:trHeight w:val="1267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協勝發鋼鐵廠股份有限公司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鳳陽國小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20569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13102.2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中國石油化學工業開發股份有限公司大社廠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蚵寮國中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754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480.2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申豐特用應材股份有限公司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龍山國小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475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302.3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台虹科技股份有限公司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紅毛港國</w:t>
            </w: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lastRenderedPageBreak/>
              <w:t>小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lastRenderedPageBreak/>
              <w:t>3015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1920.6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燁輝企業股份有限公司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蚵寮國中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707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450.1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可寧衛股份有限公司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後紅國小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12186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7762.4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lef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前峰國中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5212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3319.9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中聯資源股份有限公司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田寮國中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3716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2367.4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長春人造樹脂廠股份有限公司高雄廠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登發國小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31198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19873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台達化學工業股份有限公司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市立圖書館林園分館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9304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5926.9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台灣電力公司南部發電廠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獅甲國中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2389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1520.5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亞洲聚合股份有限公司</w:t>
            </w: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(</w:t>
            </w: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林園廠</w:t>
            </w: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林園高中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314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200.1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李長榮化學工業股份有限公司林園廠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中芸國中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9456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6023.6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中國鋼鐵股份有限公司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蚵寮國中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2167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1380.4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lef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大樹圖書館一館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283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180.1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lef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大樹圖書館二館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707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450.1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lef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大樹圖書館三館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2356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1500.5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lef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三埤國小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9003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5735.2</w:t>
            </w:r>
          </w:p>
        </w:tc>
      </w:tr>
      <w:tr w:rsidR="002A3E5D" w:rsidRPr="007E5EC4" w:rsidTr="001B0203">
        <w:trPr>
          <w:trHeight w:val="1337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lef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市立圖書館杉林分館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8833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5626.8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台灣塑膠工業股份有限公司仁武廠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林園高中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283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180.1</w:t>
            </w:r>
          </w:p>
        </w:tc>
      </w:tr>
      <w:tr w:rsidR="002A3E5D" w:rsidRPr="007E5EC4" w:rsidTr="001B0203">
        <w:trPr>
          <w:trHeight w:val="1088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lef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仁武國中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343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218.8</w:t>
            </w:r>
          </w:p>
        </w:tc>
      </w:tr>
      <w:tr w:rsidR="002A3E5D" w:rsidRPr="007E5EC4" w:rsidTr="001B0203">
        <w:trPr>
          <w:trHeight w:val="879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2A3E5D" w:rsidRPr="007E5EC4" w:rsidRDefault="002A3E5D" w:rsidP="001B0203">
            <w:pPr>
              <w:adjustRightIn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大連化學工業股份有限公司高雄廠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楠梓國小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7263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4626.5</w:t>
            </w:r>
          </w:p>
        </w:tc>
      </w:tr>
      <w:tr w:rsidR="002A3E5D" w:rsidRPr="007E5EC4" w:rsidTr="001B0203">
        <w:trPr>
          <w:trHeight w:val="170"/>
          <w:jc w:val="center"/>
        </w:trPr>
        <w:tc>
          <w:tcPr>
            <w:tcW w:w="5470" w:type="dxa"/>
            <w:gridSpan w:val="3"/>
            <w:shd w:val="clear" w:color="auto" w:fill="C5E0B3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76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總和</w:t>
            </w:r>
          </w:p>
        </w:tc>
        <w:tc>
          <w:tcPr>
            <w:tcW w:w="1843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76" w:lineRule="auto"/>
              <w:ind w:leftChars="-45" w:left="-108" w:rightChars="-9" w:right="-22"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143481</w:t>
            </w:r>
          </w:p>
        </w:tc>
        <w:tc>
          <w:tcPr>
            <w:tcW w:w="1727" w:type="dxa"/>
            <w:vAlign w:val="center"/>
          </w:tcPr>
          <w:p w:rsidR="002A3E5D" w:rsidRPr="007E5EC4" w:rsidRDefault="002A3E5D" w:rsidP="001B0203">
            <w:pPr>
              <w:widowControl/>
              <w:adjustRightInd/>
              <w:snapToGrid/>
              <w:spacing w:beforeLines="0" w:before="0" w:afterLines="0" w:after="0" w:line="276" w:lineRule="auto"/>
              <w:ind w:leftChars="-34" w:left="-82" w:rightChars="-45" w:right="-108" w:firstLineChars="0" w:firstLine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7E5EC4">
              <w:rPr>
                <w:rFonts w:ascii="Times New Roman" w:eastAsia="新細明體" w:hAnsi="Times New Roman" w:cs="Times New Roman"/>
                <w:sz w:val="26"/>
                <w:szCs w:val="26"/>
              </w:rPr>
              <w:t>91397.7</w:t>
            </w:r>
          </w:p>
        </w:tc>
      </w:tr>
    </w:tbl>
    <w:p w:rsidR="002A3E5D" w:rsidRDefault="002A3E5D" w:rsidP="002A3E5D">
      <w:pPr>
        <w:spacing w:before="180" w:after="180"/>
        <w:ind w:firstLine="480"/>
      </w:pPr>
    </w:p>
    <w:sectPr w:rsidR="002A3E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7B7"/>
    <w:multiLevelType w:val="hybridMultilevel"/>
    <w:tmpl w:val="D27C948E"/>
    <w:lvl w:ilvl="0" w:tplc="04090001">
      <w:start w:val="1"/>
      <w:numFmt w:val="bullet"/>
      <w:lvlText w:val=""/>
      <w:lvlJc w:val="left"/>
      <w:pPr>
        <w:ind w:left="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5D"/>
    <w:rsid w:val="00033599"/>
    <w:rsid w:val="002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5D"/>
    <w:pPr>
      <w:widowControl w:val="0"/>
      <w:adjustRightInd w:val="0"/>
      <w:snapToGrid w:val="0"/>
      <w:spacing w:beforeLines="50" w:before="50" w:afterLines="50" w:after="50" w:line="288" w:lineRule="auto"/>
      <w:ind w:firstLineChars="200" w:firstLine="20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3E5D"/>
    <w:pPr>
      <w:ind w:leftChars="200" w:left="200"/>
    </w:pPr>
  </w:style>
  <w:style w:type="character" w:customStyle="1" w:styleId="a4">
    <w:name w:val="清單段落 字元"/>
    <w:basedOn w:val="a0"/>
    <w:link w:val="a3"/>
    <w:uiPriority w:val="34"/>
    <w:rsid w:val="002A3E5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5D"/>
    <w:pPr>
      <w:widowControl w:val="0"/>
      <w:adjustRightInd w:val="0"/>
      <w:snapToGrid w:val="0"/>
      <w:spacing w:beforeLines="50" w:before="50" w:afterLines="50" w:after="50" w:line="288" w:lineRule="auto"/>
      <w:ind w:firstLineChars="200" w:firstLine="20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3E5D"/>
    <w:pPr>
      <w:ind w:leftChars="200" w:left="200"/>
    </w:pPr>
  </w:style>
  <w:style w:type="character" w:customStyle="1" w:styleId="a4">
    <w:name w:val="清單段落 字元"/>
    <w:basedOn w:val="a0"/>
    <w:link w:val="a3"/>
    <w:uiPriority w:val="34"/>
    <w:rsid w:val="002A3E5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306</Words>
  <Characters>1745</Characters>
  <Application>Microsoft Office Word</Application>
  <DocSecurity>0</DocSecurity>
  <Lines>14</Lines>
  <Paragraphs>4</Paragraphs>
  <ScaleCrop>false</ScaleCrop>
  <Company>高市府環保局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高市府環保局</dc:creator>
  <cp:lastModifiedBy>高市府環保局</cp:lastModifiedBy>
  <cp:revision>1</cp:revision>
  <dcterms:created xsi:type="dcterms:W3CDTF">2018-07-30T08:39:00Z</dcterms:created>
  <dcterms:modified xsi:type="dcterms:W3CDTF">2018-07-30T08:43:00Z</dcterms:modified>
</cp:coreProperties>
</file>